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9CC4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01C556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ADD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CAAE" w14:textId="77777777" w:rsidR="00F439CB" w:rsidRPr="0024457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C0A25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557581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0C09B0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108A901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CC6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5FC9" w14:textId="77777777" w:rsidR="00F439CB" w:rsidRPr="00540077" w:rsidRDefault="000C09B0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2304962</w:t>
            </w:r>
          </w:p>
        </w:tc>
      </w:tr>
    </w:tbl>
    <w:p w14:paraId="2EC695C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6BC6F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8BC878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A8672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8997C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90CD58" w14:textId="77777777" w:rsidR="00537ECE" w:rsidRPr="00537ECE" w:rsidRDefault="00537ECE" w:rsidP="00537ECE"/>
    <w:p w14:paraId="41225BD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E2A541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8E9FD4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3A5983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2CCEAD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592B4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9DEAE2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202"/>
        <w:gridCol w:w="4217"/>
        <w:gridCol w:w="1211"/>
        <w:gridCol w:w="2120"/>
      </w:tblGrid>
      <w:tr w:rsidR="004D2333" w:rsidRPr="00240803" w14:paraId="34AD2FF7" w14:textId="77777777" w:rsidTr="000C09B0">
        <w:trPr>
          <w:trHeight w:val="1118"/>
          <w:jc w:val="center"/>
        </w:trPr>
        <w:tc>
          <w:tcPr>
            <w:tcW w:w="1912" w:type="dxa"/>
            <w:shd w:val="clear" w:color="auto" w:fill="auto"/>
            <w:vAlign w:val="center"/>
            <w:hideMark/>
          </w:tcPr>
          <w:p w14:paraId="6ECB895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14:paraId="1161E9B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217" w:type="dxa"/>
            <w:shd w:val="clear" w:color="auto" w:fill="auto"/>
            <w:vAlign w:val="center"/>
            <w:hideMark/>
          </w:tcPr>
          <w:p w14:paraId="7450C49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11" w:type="dxa"/>
            <w:vAlign w:val="center"/>
          </w:tcPr>
          <w:p w14:paraId="5993836A" w14:textId="77777777"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20" w:type="dxa"/>
            <w:vAlign w:val="center"/>
          </w:tcPr>
          <w:p w14:paraId="0B256555" w14:textId="77777777"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14:paraId="1807FB0E" w14:textId="77777777" w:rsidTr="000C09B0">
        <w:trPr>
          <w:trHeight w:val="340"/>
          <w:jc w:val="center"/>
        </w:trPr>
        <w:tc>
          <w:tcPr>
            <w:tcW w:w="1912" w:type="dxa"/>
            <w:shd w:val="clear" w:color="auto" w:fill="auto"/>
            <w:vAlign w:val="center"/>
          </w:tcPr>
          <w:p w14:paraId="7315F882" w14:textId="77777777" w:rsidR="001E4556" w:rsidRPr="008E1FA9" w:rsidRDefault="000C09B0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0C09B0">
              <w:rPr>
                <w:color w:val="000000"/>
                <w:lang w:val="en-US"/>
              </w:rPr>
              <w:t>Жидкость полиметилсилоксановая ПМС-100</w:t>
            </w:r>
          </w:p>
        </w:tc>
        <w:tc>
          <w:tcPr>
            <w:tcW w:w="1202" w:type="dxa"/>
            <w:shd w:val="clear" w:color="auto" w:fill="auto"/>
            <w:noWrap/>
            <w:vAlign w:val="center"/>
          </w:tcPr>
          <w:p w14:paraId="2CEB9501" w14:textId="77777777"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64C011EA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Агрегатное состояние: жидкое</w:t>
            </w:r>
          </w:p>
          <w:p w14:paraId="377C33F2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Рабочая температура: от -50 до +200 °С</w:t>
            </w:r>
          </w:p>
          <w:p w14:paraId="32E1A102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Вязкость динамическая: 96 мПа*с</w:t>
            </w:r>
          </w:p>
          <w:p w14:paraId="14EA9841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Кинематическая вязкость: 100 сСт</w:t>
            </w:r>
          </w:p>
          <w:p w14:paraId="06DFB6E1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Температура застывания: -65 °С</w:t>
            </w:r>
          </w:p>
          <w:p w14:paraId="4F77913B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Температура вспышки: 315 °С</w:t>
            </w:r>
          </w:p>
          <w:p w14:paraId="390B66D1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Средняя степень полимеризации: 68</w:t>
            </w:r>
          </w:p>
          <w:p w14:paraId="0574265D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Плотность: 0,966 г/м³</w:t>
            </w:r>
          </w:p>
          <w:p w14:paraId="53F0675F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Коэфф. преломления: 1.4025</w:t>
            </w:r>
          </w:p>
          <w:p w14:paraId="48BA7A15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Поверхностное натяжение: 20.9</w:t>
            </w:r>
          </w:p>
          <w:p w14:paraId="34EA57EA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Реакция среды (рН водной вытяжки): 6,2 - 7,0</w:t>
            </w:r>
          </w:p>
          <w:p w14:paraId="1D3B6F25" w14:textId="77777777" w:rsidR="000C09B0" w:rsidRPr="000C09B0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Массовая доля кремния, %: 37,0 – 38,5</w:t>
            </w:r>
          </w:p>
          <w:p w14:paraId="0C23AEB1" w14:textId="77777777" w:rsidR="00B20EFD" w:rsidRPr="00D85568" w:rsidRDefault="000C09B0" w:rsidP="000C09B0">
            <w:pPr>
              <w:ind w:firstLine="0"/>
              <w:jc w:val="left"/>
              <w:rPr>
                <w:color w:val="000000"/>
              </w:rPr>
            </w:pPr>
            <w:r w:rsidRPr="000C09B0">
              <w:rPr>
                <w:color w:val="000000"/>
              </w:rPr>
              <w:t>Массовая доля воды, %, не более: 0,004</w:t>
            </w:r>
          </w:p>
        </w:tc>
        <w:tc>
          <w:tcPr>
            <w:tcW w:w="1211" w:type="dxa"/>
            <w:vAlign w:val="center"/>
          </w:tcPr>
          <w:p w14:paraId="4FF18462" w14:textId="77777777" w:rsidR="00881152" w:rsidRPr="00D85568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20" w:type="dxa"/>
            <w:vAlign w:val="center"/>
          </w:tcPr>
          <w:p w14:paraId="7F707366" w14:textId="77777777" w:rsidR="00B23673" w:rsidRPr="00D85568" w:rsidRDefault="00B23673" w:rsidP="006C0D2E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05370A40" w14:textId="77777777"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B90FBA3" w14:textId="77777777"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4127381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E60D29" w14:textId="77777777"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E938395" w14:textId="77777777"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lastRenderedPageBreak/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C2BD2FC" w14:textId="77777777"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849CE97" w14:textId="4A7BA85D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 xml:space="preserve">на поставку продукции для нужд </w:t>
      </w:r>
      <w:r w:rsidR="00392646">
        <w:rPr>
          <w:sz w:val="24"/>
          <w:szCs w:val="24"/>
        </w:rPr>
        <w:t>ПАО «Россети Центр и Приволжье»</w:t>
      </w:r>
      <w:r w:rsidRPr="005A4BBD">
        <w:rPr>
          <w:sz w:val="24"/>
          <w:szCs w:val="24"/>
        </w:rPr>
        <w:t xml:space="preserve"> обязан предоставить </w:t>
      </w:r>
      <w:r w:rsidR="004E5D4E">
        <w:rPr>
          <w:sz w:val="24"/>
          <w:szCs w:val="24"/>
        </w:rPr>
        <w:t>на этапе заключения договора</w:t>
      </w:r>
      <w:r w:rsidRPr="005A4B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12871D72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48166CB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351656B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4AC9462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BC55DA1" w14:textId="77777777"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DA59DDC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5A5FFD9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C551CA5" w14:textId="77777777"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838C699" w14:textId="77777777"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527C18F" w14:textId="77777777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1396CF5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15BCF6" w14:textId="77777777"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3FEE78E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50629A6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87890D6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45918D0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19D0CF" w14:textId="77777777"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E6C6897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FF56F6E" w14:textId="77777777"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C08B21" w14:textId="3C142489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9264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6A6455B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3BFA222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BB9F4F" w14:textId="77777777"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DB72F0" w14:textId="77777777"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ACC43" w14:textId="77777777" w:rsidR="0012449B" w:rsidRDefault="0012449B">
      <w:r>
        <w:separator/>
      </w:r>
    </w:p>
  </w:endnote>
  <w:endnote w:type="continuationSeparator" w:id="0">
    <w:p w14:paraId="7B1B15AD" w14:textId="77777777" w:rsidR="0012449B" w:rsidRDefault="0012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49F19" w14:textId="77777777" w:rsidR="0012449B" w:rsidRDefault="0012449B">
      <w:r>
        <w:separator/>
      </w:r>
    </w:p>
  </w:footnote>
  <w:footnote w:type="continuationSeparator" w:id="0">
    <w:p w14:paraId="19CC269D" w14:textId="77777777" w:rsidR="0012449B" w:rsidRDefault="00124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EA51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160AFF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6CDF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9B0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49B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0E4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DA5"/>
    <w:rsid w:val="001C72A6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57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4C7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2646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C84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0BE0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D4E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581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786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1FA9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1D6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0A41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508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5B6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FA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A7B49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39C0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5E3D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0A25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0F60F"/>
  <w15:docId w15:val="{D1295D62-3843-445B-B1AC-84D4CD25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93A00-E2A4-4454-A28D-CC6BE3DA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691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2019-09-27T10:51:00Z</dcterms:created>
  <dcterms:modified xsi:type="dcterms:W3CDTF">2022-07-05T14:55:00Z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